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923" w:rsidRDefault="00F3421E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76C3">
        <w:rPr>
          <w:rFonts w:ascii="Times New Roman" w:hAnsi="Times New Roman" w:cs="Times New Roman"/>
          <w:sz w:val="24"/>
          <w:szCs w:val="24"/>
        </w:rPr>
        <w:t xml:space="preserve"> предоставлении разрешени</w:t>
      </w:r>
      <w:r w:rsidR="006C396E">
        <w:rPr>
          <w:rFonts w:ascii="Times New Roman" w:hAnsi="Times New Roman" w:cs="Times New Roman"/>
          <w:sz w:val="24"/>
          <w:szCs w:val="24"/>
        </w:rPr>
        <w:t>я</w:t>
      </w:r>
      <w:r w:rsidR="00BF76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76C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F76C3">
        <w:rPr>
          <w:rFonts w:ascii="Times New Roman" w:hAnsi="Times New Roman" w:cs="Times New Roman"/>
          <w:sz w:val="24"/>
          <w:szCs w:val="24"/>
        </w:rPr>
        <w:t xml:space="preserve"> условно </w:t>
      </w:r>
    </w:p>
    <w:p w:rsidR="00D31923" w:rsidRDefault="00BF76C3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разрешенный вид</w:t>
      </w:r>
      <w:r w:rsidR="009B39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использования земельн</w:t>
      </w:r>
      <w:r w:rsidR="00F95174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174" w:rsidRDefault="00BF76C3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</w:t>
      </w:r>
      <w:r w:rsidR="00F061AB">
        <w:rPr>
          <w:rFonts w:ascii="Times New Roman" w:hAnsi="Times New Roman" w:cs="Times New Roman"/>
          <w:sz w:val="24"/>
          <w:szCs w:val="24"/>
        </w:rPr>
        <w:t>к</w:t>
      </w:r>
      <w:r w:rsidR="00F95174">
        <w:rPr>
          <w:rFonts w:ascii="Times New Roman" w:hAnsi="Times New Roman" w:cs="Times New Roman"/>
          <w:sz w:val="24"/>
          <w:szCs w:val="24"/>
        </w:rPr>
        <w:t>а</w:t>
      </w:r>
      <w:r w:rsidR="00D31923">
        <w:rPr>
          <w:rFonts w:ascii="Times New Roman" w:hAnsi="Times New Roman" w:cs="Times New Roman"/>
          <w:sz w:val="24"/>
          <w:szCs w:val="24"/>
        </w:rPr>
        <w:t xml:space="preserve"> </w:t>
      </w:r>
      <w:r w:rsidR="00F95174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972090">
        <w:rPr>
          <w:rFonts w:ascii="Times New Roman" w:hAnsi="Times New Roman" w:cs="Times New Roman"/>
          <w:sz w:val="24"/>
          <w:szCs w:val="24"/>
        </w:rPr>
        <w:t>90:23:0</w:t>
      </w:r>
      <w:r w:rsidR="008227A4">
        <w:rPr>
          <w:rFonts w:ascii="Times New Roman" w:hAnsi="Times New Roman" w:cs="Times New Roman"/>
          <w:sz w:val="24"/>
          <w:szCs w:val="24"/>
        </w:rPr>
        <w:t>1</w:t>
      </w:r>
      <w:r w:rsidR="00E42315">
        <w:rPr>
          <w:rFonts w:ascii="Times New Roman" w:hAnsi="Times New Roman" w:cs="Times New Roman"/>
          <w:sz w:val="24"/>
          <w:szCs w:val="24"/>
        </w:rPr>
        <w:t>01</w:t>
      </w:r>
      <w:r w:rsidR="00BB001D">
        <w:rPr>
          <w:rFonts w:ascii="Times New Roman" w:hAnsi="Times New Roman" w:cs="Times New Roman"/>
          <w:sz w:val="24"/>
          <w:szCs w:val="24"/>
        </w:rPr>
        <w:t>54</w:t>
      </w:r>
      <w:r w:rsidR="008277BD">
        <w:rPr>
          <w:rFonts w:ascii="Times New Roman" w:hAnsi="Times New Roman" w:cs="Times New Roman"/>
          <w:sz w:val="24"/>
          <w:szCs w:val="24"/>
        </w:rPr>
        <w:t>:</w:t>
      </w:r>
      <w:r w:rsidR="00BB001D">
        <w:rPr>
          <w:rFonts w:ascii="Times New Roman" w:hAnsi="Times New Roman" w:cs="Times New Roman"/>
          <w:sz w:val="24"/>
          <w:szCs w:val="24"/>
        </w:rPr>
        <w:t>268</w:t>
      </w:r>
    </w:p>
    <w:p w:rsidR="00BF76C3" w:rsidRPr="00BF76C3" w:rsidRDefault="00BF76C3" w:rsidP="00BF76C3">
      <w:pPr>
        <w:rPr>
          <w:rFonts w:ascii="Times New Roman" w:hAnsi="Times New Roman" w:cs="Times New Roman"/>
          <w:sz w:val="24"/>
          <w:szCs w:val="24"/>
        </w:rPr>
      </w:pPr>
    </w:p>
    <w:p w:rsidR="00A85158" w:rsidRDefault="00F95174" w:rsidP="00A851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174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>
        <w:rPr>
          <w:rFonts w:ascii="Times New Roman" w:hAnsi="Times New Roman" w:cs="Times New Roman"/>
          <w:sz w:val="24"/>
          <w:szCs w:val="24"/>
        </w:rPr>
        <w:t xml:space="preserve">ст. 39 </w:t>
      </w:r>
      <w:r w:rsidR="006C396E" w:rsidRPr="00BF76C3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</w:t>
      </w:r>
      <w:r w:rsidR="006C396E">
        <w:rPr>
          <w:rFonts w:ascii="Times New Roman" w:hAnsi="Times New Roman" w:cs="Times New Roman"/>
          <w:sz w:val="24"/>
          <w:szCs w:val="24"/>
        </w:rPr>
        <w:t xml:space="preserve">, </w:t>
      </w:r>
      <w:r w:rsidR="006C396E" w:rsidRPr="00BF76C3">
        <w:rPr>
          <w:rFonts w:ascii="Times New Roman" w:hAnsi="Times New Roman" w:cs="Times New Roman"/>
          <w:sz w:val="24"/>
          <w:szCs w:val="24"/>
        </w:rPr>
        <w:t>Федеральн</w:t>
      </w:r>
      <w:r w:rsidR="00D31923">
        <w:rPr>
          <w:rFonts w:ascii="Times New Roman" w:hAnsi="Times New Roman" w:cs="Times New Roman"/>
          <w:sz w:val="24"/>
          <w:szCs w:val="24"/>
        </w:rPr>
        <w:t>ым</w:t>
      </w:r>
      <w:r w:rsidR="006C396E" w:rsidRPr="00BF76C3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D31923">
        <w:rPr>
          <w:rFonts w:ascii="Times New Roman" w:hAnsi="Times New Roman" w:cs="Times New Roman"/>
          <w:sz w:val="24"/>
          <w:szCs w:val="24"/>
        </w:rPr>
        <w:t>ом</w:t>
      </w:r>
      <w:r w:rsidR="006C396E" w:rsidRPr="00BF76C3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</w:t>
      </w:r>
      <w:r w:rsidR="006C396E">
        <w:rPr>
          <w:rFonts w:ascii="Times New Roman" w:hAnsi="Times New Roman" w:cs="Times New Roman"/>
          <w:sz w:val="24"/>
          <w:szCs w:val="24"/>
        </w:rPr>
        <w:t>,</w:t>
      </w:r>
      <w:r w:rsidR="006C396E" w:rsidRPr="006C396E">
        <w:rPr>
          <w:rFonts w:ascii="Times New Roman" w:hAnsi="Times New Roman" w:cs="Times New Roman"/>
          <w:sz w:val="24"/>
          <w:szCs w:val="24"/>
        </w:rPr>
        <w:t xml:space="preserve"> </w:t>
      </w:r>
      <w:r w:rsidR="00FC72DA" w:rsidRPr="001C16F0">
        <w:rPr>
          <w:rFonts w:ascii="Times New Roman" w:hAnsi="Times New Roman" w:cs="Times New Roman"/>
          <w:sz w:val="24"/>
          <w:szCs w:val="24"/>
        </w:rPr>
        <w:t>ст. 45 Устава муниципального образования городской округ Судак Республики Крым, Правилами землепользования и застройки муниципального образования городской округ Судак Республики Крым</w:t>
      </w:r>
      <w:r w:rsidR="00131407">
        <w:rPr>
          <w:rFonts w:ascii="Times New Roman" w:hAnsi="Times New Roman" w:cs="Times New Roman"/>
          <w:sz w:val="24"/>
          <w:szCs w:val="24"/>
        </w:rPr>
        <w:t xml:space="preserve">, </w:t>
      </w:r>
      <w:r w:rsidRPr="00F95174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9517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 образования городской округ Судак Республики Крым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Pr="00F95174">
        <w:rPr>
          <w:rFonts w:ascii="Times New Roman" w:hAnsi="Times New Roman" w:cs="Times New Roman"/>
          <w:sz w:val="24"/>
          <w:szCs w:val="24"/>
        </w:rPr>
        <w:t>решением 83 сессии 1 созыва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Судакского городского совета  от  28.03.2019 года № 906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2D80" w:rsidRPr="00972D80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</w:t>
      </w:r>
      <w:r w:rsidR="00972D80">
        <w:rPr>
          <w:rFonts w:ascii="Times New Roman" w:hAnsi="Times New Roman" w:cs="Times New Roman"/>
          <w:sz w:val="24"/>
          <w:szCs w:val="24"/>
        </w:rPr>
        <w:t>ым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E812B0">
        <w:rPr>
          <w:rFonts w:ascii="Times New Roman" w:hAnsi="Times New Roman" w:cs="Times New Roman"/>
          <w:sz w:val="24"/>
          <w:szCs w:val="24"/>
        </w:rPr>
        <w:t>52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сессии I</w:t>
      </w:r>
      <w:r w:rsidR="00E812B0" w:rsidRPr="00972D80">
        <w:rPr>
          <w:rFonts w:ascii="Times New Roman" w:hAnsi="Times New Roman" w:cs="Times New Roman"/>
          <w:sz w:val="24"/>
          <w:szCs w:val="24"/>
        </w:rPr>
        <w:t>I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созыва Судакского</w:t>
      </w:r>
      <w:r w:rsidR="00E812B0">
        <w:rPr>
          <w:rFonts w:ascii="Times New Roman" w:hAnsi="Times New Roman" w:cs="Times New Roman"/>
          <w:sz w:val="24"/>
          <w:szCs w:val="24"/>
        </w:rPr>
        <w:t xml:space="preserve"> городского совета от 24.02.2022г. №358</w:t>
      </w:r>
      <w:r w:rsidR="00972D80">
        <w:rPr>
          <w:rFonts w:ascii="Times New Roman" w:hAnsi="Times New Roman" w:cs="Times New Roman"/>
          <w:sz w:val="24"/>
          <w:szCs w:val="24"/>
        </w:rPr>
        <w:t xml:space="preserve">, </w:t>
      </w:r>
      <w:r w:rsidR="00B12EB9"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="003A306A" w:rsidRPr="003A306A">
        <w:rPr>
          <w:rFonts w:ascii="Times New Roman" w:hAnsi="Times New Roman" w:cs="Times New Roman"/>
          <w:sz w:val="24"/>
          <w:szCs w:val="24"/>
        </w:rPr>
        <w:t>гр.</w:t>
      </w:r>
      <w:r w:rsidR="00F01462">
        <w:rPr>
          <w:rFonts w:ascii="Times New Roman" w:hAnsi="Times New Roman" w:cs="Times New Roman"/>
          <w:sz w:val="24"/>
          <w:szCs w:val="24"/>
        </w:rPr>
        <w:t xml:space="preserve"> </w:t>
      </w:r>
      <w:r w:rsidR="00BB001D">
        <w:rPr>
          <w:rFonts w:ascii="Times New Roman" w:hAnsi="Times New Roman" w:cs="Times New Roman"/>
          <w:sz w:val="24"/>
          <w:szCs w:val="24"/>
        </w:rPr>
        <w:t>Асанова Э.Р</w:t>
      </w:r>
      <w:r w:rsidR="008227A4">
        <w:rPr>
          <w:rFonts w:ascii="Times New Roman" w:hAnsi="Times New Roman" w:cs="Times New Roman"/>
          <w:sz w:val="24"/>
          <w:szCs w:val="24"/>
        </w:rPr>
        <w:t>.</w:t>
      </w:r>
      <w:r w:rsidR="00E42315">
        <w:rPr>
          <w:rFonts w:ascii="Times New Roman" w:hAnsi="Times New Roman" w:cs="Times New Roman"/>
          <w:sz w:val="24"/>
          <w:szCs w:val="24"/>
        </w:rPr>
        <w:t xml:space="preserve"> </w:t>
      </w:r>
      <w:r w:rsidR="00916BE8">
        <w:rPr>
          <w:rFonts w:ascii="Times New Roman" w:hAnsi="Times New Roman" w:cs="Times New Roman"/>
          <w:sz w:val="24"/>
          <w:szCs w:val="24"/>
        </w:rPr>
        <w:t xml:space="preserve">от </w:t>
      </w:r>
      <w:r w:rsidR="00BB001D">
        <w:rPr>
          <w:rFonts w:ascii="Times New Roman" w:hAnsi="Times New Roman" w:cs="Times New Roman"/>
          <w:sz w:val="24"/>
          <w:szCs w:val="24"/>
        </w:rPr>
        <w:t>23</w:t>
      </w:r>
      <w:r w:rsidR="003A306A">
        <w:rPr>
          <w:rFonts w:ascii="Times New Roman" w:hAnsi="Times New Roman" w:cs="Times New Roman"/>
          <w:sz w:val="24"/>
          <w:szCs w:val="24"/>
        </w:rPr>
        <w:t>.</w:t>
      </w:r>
      <w:r w:rsidR="008227A4">
        <w:rPr>
          <w:rFonts w:ascii="Times New Roman" w:hAnsi="Times New Roman" w:cs="Times New Roman"/>
          <w:sz w:val="24"/>
          <w:szCs w:val="24"/>
        </w:rPr>
        <w:t>01</w:t>
      </w:r>
      <w:r w:rsidR="00916BE8">
        <w:rPr>
          <w:rFonts w:ascii="Times New Roman" w:hAnsi="Times New Roman" w:cs="Times New Roman"/>
          <w:sz w:val="24"/>
          <w:szCs w:val="24"/>
        </w:rPr>
        <w:t>.202</w:t>
      </w:r>
      <w:r w:rsidR="008227A4">
        <w:rPr>
          <w:rFonts w:ascii="Times New Roman" w:hAnsi="Times New Roman" w:cs="Times New Roman"/>
          <w:sz w:val="24"/>
          <w:szCs w:val="24"/>
        </w:rPr>
        <w:t>4</w:t>
      </w:r>
      <w:r w:rsidR="00916BE8">
        <w:rPr>
          <w:rFonts w:ascii="Times New Roman" w:hAnsi="Times New Roman" w:cs="Times New Roman"/>
          <w:sz w:val="24"/>
          <w:szCs w:val="24"/>
        </w:rPr>
        <w:t xml:space="preserve"> № </w:t>
      </w:r>
      <w:r w:rsidR="00BB001D">
        <w:rPr>
          <w:rFonts w:ascii="Times New Roman" w:hAnsi="Times New Roman" w:cs="Times New Roman"/>
          <w:sz w:val="24"/>
          <w:szCs w:val="24"/>
        </w:rPr>
        <w:t>А</w:t>
      </w:r>
      <w:r w:rsidR="003A306A" w:rsidRPr="003A306A">
        <w:rPr>
          <w:rFonts w:ascii="Times New Roman" w:hAnsi="Times New Roman" w:cs="Times New Roman"/>
          <w:sz w:val="24"/>
          <w:szCs w:val="24"/>
        </w:rPr>
        <w:t>-</w:t>
      </w:r>
      <w:r w:rsidR="008227A4">
        <w:rPr>
          <w:rFonts w:ascii="Times New Roman" w:hAnsi="Times New Roman" w:cs="Times New Roman"/>
          <w:sz w:val="24"/>
          <w:szCs w:val="24"/>
        </w:rPr>
        <w:t>1</w:t>
      </w:r>
      <w:r w:rsidR="00BB001D">
        <w:rPr>
          <w:rFonts w:ascii="Times New Roman" w:hAnsi="Times New Roman" w:cs="Times New Roman"/>
          <w:sz w:val="24"/>
          <w:szCs w:val="24"/>
        </w:rPr>
        <w:t>34</w:t>
      </w:r>
      <w:r w:rsidR="003A306A" w:rsidRPr="003A306A">
        <w:rPr>
          <w:rFonts w:ascii="Times New Roman" w:hAnsi="Times New Roman" w:cs="Times New Roman"/>
          <w:sz w:val="24"/>
          <w:szCs w:val="24"/>
        </w:rPr>
        <w:t xml:space="preserve">/17 </w:t>
      </w:r>
      <w:r w:rsidR="00A85158">
        <w:rPr>
          <w:rFonts w:ascii="Times New Roman" w:hAnsi="Times New Roman" w:cs="Times New Roman"/>
          <w:sz w:val="24"/>
          <w:szCs w:val="24"/>
        </w:rPr>
        <w:t>и представленные документы, постановление Председателя Судакского городского совета «О назначении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5158">
        <w:rPr>
          <w:rFonts w:ascii="Times New Roman" w:hAnsi="Times New Roman" w:cs="Times New Roman"/>
          <w:sz w:val="24"/>
          <w:szCs w:val="24"/>
        </w:rPr>
        <w:t xml:space="preserve">общественных обсуждений» от </w:t>
      </w:r>
      <w:r w:rsidR="008227A4">
        <w:rPr>
          <w:rFonts w:ascii="Times New Roman" w:hAnsi="Times New Roman" w:cs="Times New Roman"/>
          <w:sz w:val="24"/>
          <w:szCs w:val="24"/>
        </w:rPr>
        <w:t>14</w:t>
      </w:r>
      <w:r w:rsidR="003A306A">
        <w:rPr>
          <w:rFonts w:ascii="Times New Roman" w:hAnsi="Times New Roman" w:cs="Times New Roman"/>
          <w:sz w:val="24"/>
          <w:szCs w:val="24"/>
        </w:rPr>
        <w:t>.</w:t>
      </w:r>
      <w:r w:rsidR="008227A4">
        <w:rPr>
          <w:rFonts w:ascii="Times New Roman" w:hAnsi="Times New Roman" w:cs="Times New Roman"/>
          <w:sz w:val="24"/>
          <w:szCs w:val="24"/>
        </w:rPr>
        <w:t>0</w:t>
      </w:r>
      <w:r w:rsidR="00E42315">
        <w:rPr>
          <w:rFonts w:ascii="Times New Roman" w:hAnsi="Times New Roman" w:cs="Times New Roman"/>
          <w:sz w:val="24"/>
          <w:szCs w:val="24"/>
        </w:rPr>
        <w:t>2</w:t>
      </w:r>
      <w:r w:rsidR="003A306A">
        <w:rPr>
          <w:rFonts w:ascii="Times New Roman" w:hAnsi="Times New Roman" w:cs="Times New Roman"/>
          <w:sz w:val="24"/>
          <w:szCs w:val="24"/>
        </w:rPr>
        <w:t>.202</w:t>
      </w:r>
      <w:r w:rsidR="008227A4">
        <w:rPr>
          <w:rFonts w:ascii="Times New Roman" w:hAnsi="Times New Roman" w:cs="Times New Roman"/>
          <w:sz w:val="24"/>
          <w:szCs w:val="24"/>
        </w:rPr>
        <w:t>4</w:t>
      </w:r>
      <w:r w:rsidR="003A306A">
        <w:rPr>
          <w:rFonts w:ascii="Times New Roman" w:hAnsi="Times New Roman" w:cs="Times New Roman"/>
          <w:sz w:val="24"/>
          <w:szCs w:val="24"/>
        </w:rPr>
        <w:t xml:space="preserve"> № </w:t>
      </w:r>
      <w:r w:rsidR="008227A4">
        <w:rPr>
          <w:rFonts w:ascii="Times New Roman" w:hAnsi="Times New Roman" w:cs="Times New Roman"/>
          <w:sz w:val="24"/>
          <w:szCs w:val="24"/>
        </w:rPr>
        <w:t>4</w:t>
      </w:r>
      <w:r w:rsidR="001C4714">
        <w:rPr>
          <w:rFonts w:ascii="Times New Roman" w:hAnsi="Times New Roman" w:cs="Times New Roman"/>
          <w:sz w:val="24"/>
          <w:szCs w:val="24"/>
        </w:rPr>
        <w:t>П</w:t>
      </w:r>
      <w:r w:rsidR="00A85158">
        <w:rPr>
          <w:rFonts w:ascii="Times New Roman" w:hAnsi="Times New Roman" w:cs="Times New Roman"/>
          <w:sz w:val="24"/>
          <w:szCs w:val="24"/>
        </w:rPr>
        <w:t xml:space="preserve">, заключение о результатах общественных обсуждений от </w:t>
      </w:r>
      <w:r w:rsidR="008227A4">
        <w:rPr>
          <w:rFonts w:ascii="Times New Roman" w:hAnsi="Times New Roman" w:cs="Times New Roman"/>
          <w:sz w:val="24"/>
          <w:szCs w:val="24"/>
        </w:rPr>
        <w:t>_____</w:t>
      </w:r>
      <w:r w:rsidR="009D0E8C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 Крым на основании заключения от</w:t>
      </w:r>
      <w:r w:rsidR="0093451F">
        <w:rPr>
          <w:rFonts w:ascii="Times New Roman" w:hAnsi="Times New Roman" w:cs="Times New Roman"/>
          <w:sz w:val="24"/>
          <w:szCs w:val="24"/>
        </w:rPr>
        <w:t xml:space="preserve"> </w:t>
      </w:r>
      <w:r w:rsidR="008227A4">
        <w:rPr>
          <w:rFonts w:ascii="Times New Roman" w:hAnsi="Times New Roman" w:cs="Times New Roman"/>
          <w:sz w:val="24"/>
          <w:szCs w:val="24"/>
        </w:rPr>
        <w:t>_____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года, протокол комиссии по подготовке проекта Правил землепользования и застройки муниципального образования городской округ Судак Республики Крым </w:t>
      </w:r>
      <w:r w:rsidR="009A56B6">
        <w:rPr>
          <w:rFonts w:ascii="Times New Roman" w:hAnsi="Times New Roman" w:cs="Times New Roman"/>
          <w:sz w:val="24"/>
          <w:szCs w:val="24"/>
        </w:rPr>
        <w:t xml:space="preserve">от </w:t>
      </w:r>
      <w:r w:rsidR="008227A4">
        <w:rPr>
          <w:rFonts w:ascii="Times New Roman" w:hAnsi="Times New Roman" w:cs="Times New Roman"/>
          <w:sz w:val="24"/>
          <w:szCs w:val="24"/>
        </w:rPr>
        <w:t>______</w:t>
      </w:r>
      <w:r w:rsidR="00E70599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служебную записку отдела архитектуры и градостроительства Управления архитектуры и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земельных отношений</w:t>
      </w:r>
      <w:r w:rsidR="009A56B6">
        <w:rPr>
          <w:rFonts w:ascii="Times New Roman" w:hAnsi="Times New Roman" w:cs="Times New Roman"/>
          <w:sz w:val="24"/>
          <w:szCs w:val="24"/>
        </w:rPr>
        <w:t xml:space="preserve"> администрации города Судака от </w:t>
      </w:r>
      <w:r w:rsidR="008227A4">
        <w:rPr>
          <w:rFonts w:ascii="Times New Roman" w:hAnsi="Times New Roman" w:cs="Times New Roman"/>
          <w:sz w:val="24"/>
          <w:szCs w:val="24"/>
        </w:rPr>
        <w:t>______</w:t>
      </w:r>
      <w:r w:rsidR="00E6514B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E812B0" w:rsidRDefault="00E812B0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F76C3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F76C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66C88" w:rsidRPr="00BF76C3" w:rsidRDefault="00666C88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61B" w:rsidRPr="006C761B" w:rsidRDefault="00227993" w:rsidP="002D4FC2">
      <w:pPr>
        <w:pStyle w:val="a4"/>
        <w:tabs>
          <w:tab w:val="left" w:pos="142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3421E" w:rsidRPr="006C761B">
        <w:rPr>
          <w:rFonts w:ascii="Times New Roman" w:hAnsi="Times New Roman" w:cs="Times New Roman"/>
          <w:sz w:val="24"/>
          <w:szCs w:val="24"/>
        </w:rPr>
        <w:t>П</w:t>
      </w:r>
      <w:r w:rsidR="00793874" w:rsidRPr="006C761B">
        <w:rPr>
          <w:rFonts w:ascii="Times New Roman" w:hAnsi="Times New Roman" w:cs="Times New Roman"/>
          <w:sz w:val="24"/>
          <w:szCs w:val="24"/>
        </w:rPr>
        <w:t>редостав</w:t>
      </w:r>
      <w:r w:rsidR="00F3421E" w:rsidRPr="006C761B">
        <w:rPr>
          <w:rFonts w:ascii="Times New Roman" w:hAnsi="Times New Roman" w:cs="Times New Roman"/>
          <w:sz w:val="24"/>
          <w:szCs w:val="24"/>
        </w:rPr>
        <w:t>ить</w:t>
      </w:r>
      <w:r w:rsidR="00E47C59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793874" w:rsidRPr="006C761B">
        <w:rPr>
          <w:rFonts w:ascii="Times New Roman" w:hAnsi="Times New Roman" w:cs="Times New Roman"/>
          <w:sz w:val="24"/>
          <w:szCs w:val="24"/>
        </w:rPr>
        <w:t>разрешени</w:t>
      </w:r>
      <w:r w:rsidR="00F3421E" w:rsidRPr="006C761B">
        <w:rPr>
          <w:rFonts w:ascii="Times New Roman" w:hAnsi="Times New Roman" w:cs="Times New Roman"/>
          <w:sz w:val="24"/>
          <w:szCs w:val="24"/>
        </w:rPr>
        <w:t>е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 на условно разрешенный вид использования земельного участка</w:t>
      </w:r>
      <w:r w:rsidR="005F0757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E812B0">
        <w:rPr>
          <w:rFonts w:ascii="Times New Roman" w:hAnsi="Times New Roman" w:cs="Times New Roman"/>
          <w:sz w:val="24"/>
          <w:szCs w:val="24"/>
        </w:rPr>
        <w:t>«</w:t>
      </w:r>
      <w:r w:rsidR="00AD4071">
        <w:rPr>
          <w:rFonts w:ascii="Times New Roman" w:hAnsi="Times New Roman" w:cs="Times New Roman"/>
          <w:sz w:val="24"/>
          <w:szCs w:val="24"/>
        </w:rPr>
        <w:t>магазины</w:t>
      </w:r>
      <w:r w:rsidR="009F2C7F">
        <w:rPr>
          <w:rFonts w:ascii="Times New Roman" w:hAnsi="Times New Roman" w:cs="Times New Roman"/>
          <w:sz w:val="24"/>
          <w:szCs w:val="24"/>
        </w:rPr>
        <w:t xml:space="preserve">, код </w:t>
      </w:r>
      <w:r w:rsidR="00AD4071">
        <w:rPr>
          <w:rFonts w:ascii="Times New Roman" w:hAnsi="Times New Roman" w:cs="Times New Roman"/>
          <w:sz w:val="24"/>
          <w:szCs w:val="24"/>
        </w:rPr>
        <w:t>4</w:t>
      </w:r>
      <w:r w:rsidR="008277BD">
        <w:rPr>
          <w:rFonts w:ascii="Times New Roman" w:hAnsi="Times New Roman" w:cs="Times New Roman"/>
          <w:sz w:val="24"/>
          <w:szCs w:val="24"/>
        </w:rPr>
        <w:t>.</w:t>
      </w:r>
      <w:r w:rsidR="00AD4071">
        <w:rPr>
          <w:rFonts w:ascii="Times New Roman" w:hAnsi="Times New Roman" w:cs="Times New Roman"/>
          <w:sz w:val="24"/>
          <w:szCs w:val="24"/>
        </w:rPr>
        <w:t>4</w:t>
      </w:r>
      <w:r w:rsidR="00927117">
        <w:rPr>
          <w:rFonts w:ascii="Times New Roman" w:hAnsi="Times New Roman" w:cs="Times New Roman"/>
          <w:sz w:val="24"/>
          <w:szCs w:val="24"/>
        </w:rPr>
        <w:t>»</w:t>
      </w:r>
      <w:r w:rsidR="00FE076E">
        <w:rPr>
          <w:rFonts w:ascii="Times New Roman" w:hAnsi="Times New Roman" w:cs="Times New Roman"/>
          <w:sz w:val="24"/>
          <w:szCs w:val="24"/>
        </w:rPr>
        <w:t xml:space="preserve"> </w:t>
      </w:r>
      <w:r w:rsidR="00B12EB9" w:rsidRPr="006C761B">
        <w:rPr>
          <w:rFonts w:ascii="Times New Roman" w:hAnsi="Times New Roman" w:cs="Times New Roman"/>
          <w:sz w:val="24"/>
          <w:szCs w:val="24"/>
        </w:rPr>
        <w:t xml:space="preserve">для земельного участка </w:t>
      </w:r>
      <w:r w:rsidR="00F67789" w:rsidRPr="006C761B">
        <w:rPr>
          <w:rFonts w:ascii="Times New Roman" w:hAnsi="Times New Roman" w:cs="Times New Roman"/>
          <w:sz w:val="24"/>
          <w:szCs w:val="24"/>
        </w:rPr>
        <w:t>площадью</w:t>
      </w:r>
      <w:r w:rsidR="001273A5">
        <w:rPr>
          <w:rFonts w:ascii="Times New Roman" w:hAnsi="Times New Roman" w:cs="Times New Roman"/>
          <w:sz w:val="24"/>
          <w:szCs w:val="24"/>
        </w:rPr>
        <w:t xml:space="preserve"> </w:t>
      </w:r>
      <w:r w:rsidR="00BB001D">
        <w:rPr>
          <w:rFonts w:ascii="Times New Roman" w:hAnsi="Times New Roman" w:cs="Times New Roman"/>
          <w:sz w:val="24"/>
          <w:szCs w:val="24"/>
        </w:rPr>
        <w:t>75</w:t>
      </w:r>
      <w:r w:rsidR="00AD4071">
        <w:rPr>
          <w:rFonts w:ascii="Times New Roman" w:hAnsi="Times New Roman" w:cs="Times New Roman"/>
          <w:sz w:val="24"/>
          <w:szCs w:val="24"/>
        </w:rPr>
        <w:t>0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кв. м с кадастровым номером </w:t>
      </w:r>
      <w:r w:rsidR="00BB001D">
        <w:rPr>
          <w:rFonts w:ascii="Times New Roman" w:hAnsi="Times New Roman" w:cs="Times New Roman"/>
          <w:sz w:val="24"/>
          <w:szCs w:val="24"/>
        </w:rPr>
        <w:t>90:23:010154:268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, </w:t>
      </w:r>
      <w:r w:rsidR="00F3421E" w:rsidRPr="006C761B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793874" w:rsidRPr="006C761B">
        <w:rPr>
          <w:rFonts w:ascii="Times New Roman" w:hAnsi="Times New Roman" w:cs="Times New Roman"/>
          <w:sz w:val="24"/>
          <w:szCs w:val="24"/>
        </w:rPr>
        <w:t>:</w:t>
      </w:r>
      <w:r w:rsidR="002D4FC2">
        <w:rPr>
          <w:rFonts w:ascii="Times New Roman" w:hAnsi="Times New Roman" w:cs="Times New Roman"/>
          <w:sz w:val="24"/>
          <w:szCs w:val="24"/>
        </w:rPr>
        <w:t xml:space="preserve"> </w:t>
      </w:r>
      <w:r w:rsidR="002D4FC2" w:rsidRPr="002D4FC2">
        <w:rPr>
          <w:rFonts w:ascii="Times New Roman" w:hAnsi="Times New Roman" w:cs="Times New Roman"/>
          <w:sz w:val="24"/>
          <w:szCs w:val="24"/>
        </w:rPr>
        <w:t xml:space="preserve">Российская Федерация, Республика Крым, </w:t>
      </w:r>
      <w:r w:rsidR="00AD4071" w:rsidRPr="00AD4071">
        <w:rPr>
          <w:rFonts w:ascii="Times New Roman" w:hAnsi="Times New Roman" w:cs="Times New Roman"/>
          <w:sz w:val="24"/>
          <w:szCs w:val="24"/>
        </w:rPr>
        <w:t xml:space="preserve">городской округ Судак, </w:t>
      </w:r>
      <w:r w:rsidR="00BB001D" w:rsidRPr="00BB001D">
        <w:rPr>
          <w:rFonts w:ascii="Times New Roman" w:hAnsi="Times New Roman" w:cs="Times New Roman"/>
          <w:sz w:val="24"/>
          <w:szCs w:val="24"/>
        </w:rPr>
        <w:t xml:space="preserve">город Судак, улица </w:t>
      </w:r>
      <w:proofErr w:type="spellStart"/>
      <w:r w:rsidR="00BB001D" w:rsidRPr="00BB001D">
        <w:rPr>
          <w:rFonts w:ascii="Times New Roman" w:hAnsi="Times New Roman" w:cs="Times New Roman"/>
          <w:sz w:val="24"/>
          <w:szCs w:val="24"/>
        </w:rPr>
        <w:t>Мамеди</w:t>
      </w:r>
      <w:proofErr w:type="spellEnd"/>
      <w:r w:rsidR="00BB001D" w:rsidRPr="00BB001D">
        <w:rPr>
          <w:rFonts w:ascii="Times New Roman" w:hAnsi="Times New Roman" w:cs="Times New Roman"/>
          <w:sz w:val="24"/>
          <w:szCs w:val="24"/>
        </w:rPr>
        <w:t>, земельный участок 3</w:t>
      </w:r>
      <w:r w:rsidR="00796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3A30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F76C3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DA0FC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администрации города Судака (Попов В.М.) н</w:t>
      </w:r>
      <w:r w:rsidR="00BF76C3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заверенную копию данного постановления </w:t>
      </w:r>
      <w:r w:rsidR="00B12EB9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гр.</w:t>
      </w:r>
      <w:r w:rsidR="00EE747B">
        <w:rPr>
          <w:rFonts w:ascii="Times New Roman" w:hAnsi="Times New Roman" w:cs="Times New Roman"/>
          <w:sz w:val="24"/>
          <w:szCs w:val="24"/>
        </w:rPr>
        <w:t xml:space="preserve"> </w:t>
      </w:r>
      <w:r w:rsidR="00BB001D">
        <w:rPr>
          <w:rFonts w:ascii="Times New Roman" w:hAnsi="Times New Roman" w:cs="Times New Roman"/>
          <w:sz w:val="24"/>
          <w:szCs w:val="24"/>
        </w:rPr>
        <w:t>Асанову Э.Р.</w:t>
      </w:r>
      <w:bookmarkStart w:id="0" w:name="_GoBack"/>
      <w:bookmarkEnd w:id="0"/>
      <w:r w:rsidR="003A306A" w:rsidRPr="003A306A">
        <w:rPr>
          <w:rFonts w:ascii="Times New Roman" w:hAnsi="Times New Roman" w:cs="Times New Roman"/>
          <w:sz w:val="24"/>
          <w:szCs w:val="24"/>
        </w:rPr>
        <w:t xml:space="preserve"> </w:t>
      </w:r>
      <w:r w:rsidR="00E154C0">
        <w:rPr>
          <w:rFonts w:ascii="Times New Roman" w:hAnsi="Times New Roman" w:cs="Times New Roman"/>
          <w:sz w:val="24"/>
          <w:szCs w:val="24"/>
        </w:rPr>
        <w:t xml:space="preserve">в </w:t>
      </w:r>
      <w:r w:rsidR="00F3421E" w:rsidRPr="00227993">
        <w:rPr>
          <w:rFonts w:ascii="Times New Roman" w:hAnsi="Times New Roman" w:cs="Times New Roman"/>
          <w:sz w:val="24"/>
          <w:szCs w:val="24"/>
        </w:rPr>
        <w:t>Государственный комитет по государственной регистрации и кадастру Республики Крым.</w:t>
      </w:r>
    </w:p>
    <w:p w:rsidR="00BF76C3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A85158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сайте муниципального образования городской округ Судак </w:t>
      </w:r>
      <w:r w:rsidR="00A85158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BF76C3" w:rsidRPr="00227993">
        <w:rPr>
          <w:rFonts w:ascii="Times New Roman" w:hAnsi="Times New Roman" w:cs="Times New Roman"/>
          <w:sz w:val="24"/>
          <w:szCs w:val="24"/>
        </w:rPr>
        <w:t>в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E154C0">
        <w:rPr>
          <w:rFonts w:ascii="Times New Roman" w:hAnsi="Times New Roman" w:cs="Times New Roman"/>
          <w:sz w:val="24"/>
          <w:szCs w:val="24"/>
        </w:rPr>
        <w:t>р</w:t>
      </w:r>
      <w:r w:rsidR="00A85158">
        <w:rPr>
          <w:rFonts w:ascii="Times New Roman" w:hAnsi="Times New Roman" w:cs="Times New Roman"/>
          <w:sz w:val="24"/>
          <w:szCs w:val="24"/>
        </w:rPr>
        <w:t>ственной информационной системе Республики Крым «Портал Правительства Республики Крым» в</w:t>
      </w:r>
      <w:r w:rsidR="000D451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</w:t>
      </w:r>
      <w:r w:rsidR="005F0757" w:rsidRPr="00227993">
        <w:rPr>
          <w:rFonts w:ascii="Times New Roman" w:hAnsi="Times New Roman" w:cs="Times New Roman"/>
          <w:sz w:val="24"/>
          <w:szCs w:val="24"/>
        </w:rPr>
        <w:t>и общего пользования «Интернет»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по адресу: 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E27A8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C448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sudak</w:t>
      </w:r>
      <w:proofErr w:type="spellEnd"/>
      <w:r w:rsidR="000C4487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="000C4487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газете «Судакские вести».</w:t>
      </w:r>
    </w:p>
    <w:p w:rsidR="00E2243D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2243D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вступает в силу со дня его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опубликования.</w:t>
      </w:r>
    </w:p>
    <w:p w:rsidR="00973467" w:rsidRDefault="00227993" w:rsidP="00126450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</w:t>
      </w:r>
      <w:proofErr w:type="gramStart"/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5046D3" w:rsidRDefault="005046D3" w:rsidP="0097346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1407" w:rsidRDefault="00FC72DA" w:rsidP="00131407">
      <w:pPr>
        <w:tabs>
          <w:tab w:val="left" w:pos="9214"/>
        </w:tabs>
        <w:spacing w:after="0"/>
        <w:ind w:right="14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администрации города Судака                                                              К.Н. Подсевалов</w:t>
      </w:r>
    </w:p>
    <w:p w:rsidR="00D15EA4" w:rsidRPr="00884F31" w:rsidRDefault="00D15EA4" w:rsidP="001314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</w:rPr>
      </w:pPr>
    </w:p>
    <w:sectPr w:rsidR="00D15EA4" w:rsidRPr="00884F31" w:rsidSect="00131407">
      <w:pgSz w:w="11907" w:h="16839" w:code="9"/>
      <w:pgMar w:top="567" w:right="851" w:bottom="567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642A"/>
    <w:rsid w:val="0003079B"/>
    <w:rsid w:val="00082E4D"/>
    <w:rsid w:val="000B5EF3"/>
    <w:rsid w:val="000C4487"/>
    <w:rsid w:val="000C7E56"/>
    <w:rsid w:val="000D4513"/>
    <w:rsid w:val="000F58F5"/>
    <w:rsid w:val="00126450"/>
    <w:rsid w:val="001273A5"/>
    <w:rsid w:val="00131407"/>
    <w:rsid w:val="001B26D7"/>
    <w:rsid w:val="001C4714"/>
    <w:rsid w:val="001D51DD"/>
    <w:rsid w:val="00227993"/>
    <w:rsid w:val="002D48F9"/>
    <w:rsid w:val="002D4FC2"/>
    <w:rsid w:val="002F0E24"/>
    <w:rsid w:val="002F2A4D"/>
    <w:rsid w:val="0034650C"/>
    <w:rsid w:val="00376BBF"/>
    <w:rsid w:val="00387DA1"/>
    <w:rsid w:val="00393DFD"/>
    <w:rsid w:val="003A306A"/>
    <w:rsid w:val="003C2962"/>
    <w:rsid w:val="00404CFC"/>
    <w:rsid w:val="00410890"/>
    <w:rsid w:val="00422FD2"/>
    <w:rsid w:val="00445523"/>
    <w:rsid w:val="00466277"/>
    <w:rsid w:val="00497E77"/>
    <w:rsid w:val="004A214D"/>
    <w:rsid w:val="005046D3"/>
    <w:rsid w:val="00514E66"/>
    <w:rsid w:val="00534596"/>
    <w:rsid w:val="005666FD"/>
    <w:rsid w:val="00572247"/>
    <w:rsid w:val="00577BA7"/>
    <w:rsid w:val="00591495"/>
    <w:rsid w:val="00593A8A"/>
    <w:rsid w:val="005B5417"/>
    <w:rsid w:val="005D1296"/>
    <w:rsid w:val="005F0757"/>
    <w:rsid w:val="00637B35"/>
    <w:rsid w:val="00647322"/>
    <w:rsid w:val="00666C88"/>
    <w:rsid w:val="006A324E"/>
    <w:rsid w:val="006A5C78"/>
    <w:rsid w:val="006C396E"/>
    <w:rsid w:val="006C761B"/>
    <w:rsid w:val="006D7509"/>
    <w:rsid w:val="00702058"/>
    <w:rsid w:val="00711298"/>
    <w:rsid w:val="00720086"/>
    <w:rsid w:val="0075002A"/>
    <w:rsid w:val="00750CE0"/>
    <w:rsid w:val="00763D2C"/>
    <w:rsid w:val="00793874"/>
    <w:rsid w:val="0079604C"/>
    <w:rsid w:val="007B301D"/>
    <w:rsid w:val="007D7E95"/>
    <w:rsid w:val="008227A4"/>
    <w:rsid w:val="008277BD"/>
    <w:rsid w:val="008367AA"/>
    <w:rsid w:val="008723C7"/>
    <w:rsid w:val="00884F31"/>
    <w:rsid w:val="008F26EC"/>
    <w:rsid w:val="00916BE8"/>
    <w:rsid w:val="009243C8"/>
    <w:rsid w:val="00927117"/>
    <w:rsid w:val="0093451F"/>
    <w:rsid w:val="009535B8"/>
    <w:rsid w:val="00972090"/>
    <w:rsid w:val="00972D80"/>
    <w:rsid w:val="00973467"/>
    <w:rsid w:val="009A56B6"/>
    <w:rsid w:val="009B39E4"/>
    <w:rsid w:val="009D0E8C"/>
    <w:rsid w:val="009F2C7F"/>
    <w:rsid w:val="00A53DF7"/>
    <w:rsid w:val="00A819F9"/>
    <w:rsid w:val="00A85158"/>
    <w:rsid w:val="00AD4071"/>
    <w:rsid w:val="00AE7A39"/>
    <w:rsid w:val="00B12EB9"/>
    <w:rsid w:val="00B13D17"/>
    <w:rsid w:val="00B268A3"/>
    <w:rsid w:val="00B46A21"/>
    <w:rsid w:val="00B646BC"/>
    <w:rsid w:val="00B76E81"/>
    <w:rsid w:val="00B83778"/>
    <w:rsid w:val="00BB001D"/>
    <w:rsid w:val="00BF76C3"/>
    <w:rsid w:val="00C25366"/>
    <w:rsid w:val="00C52851"/>
    <w:rsid w:val="00C56849"/>
    <w:rsid w:val="00C94B97"/>
    <w:rsid w:val="00CB6B35"/>
    <w:rsid w:val="00CC7F56"/>
    <w:rsid w:val="00CE7B02"/>
    <w:rsid w:val="00D03ABD"/>
    <w:rsid w:val="00D15EA4"/>
    <w:rsid w:val="00D31923"/>
    <w:rsid w:val="00D56B7F"/>
    <w:rsid w:val="00D65DC0"/>
    <w:rsid w:val="00DA0FC7"/>
    <w:rsid w:val="00E154C0"/>
    <w:rsid w:val="00E2243D"/>
    <w:rsid w:val="00E27A8C"/>
    <w:rsid w:val="00E42315"/>
    <w:rsid w:val="00E47C59"/>
    <w:rsid w:val="00E6514B"/>
    <w:rsid w:val="00E70599"/>
    <w:rsid w:val="00E800EE"/>
    <w:rsid w:val="00E812B0"/>
    <w:rsid w:val="00E82E50"/>
    <w:rsid w:val="00EC2FA0"/>
    <w:rsid w:val="00EE747B"/>
    <w:rsid w:val="00F01462"/>
    <w:rsid w:val="00F061AB"/>
    <w:rsid w:val="00F14DD9"/>
    <w:rsid w:val="00F3421E"/>
    <w:rsid w:val="00F67789"/>
    <w:rsid w:val="00F95174"/>
    <w:rsid w:val="00FC72DA"/>
    <w:rsid w:val="00FE076E"/>
    <w:rsid w:val="00FE3B69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33</cp:revision>
  <cp:lastPrinted>2024-02-20T13:54:00Z</cp:lastPrinted>
  <dcterms:created xsi:type="dcterms:W3CDTF">2023-04-19T06:44:00Z</dcterms:created>
  <dcterms:modified xsi:type="dcterms:W3CDTF">2024-02-21T06:01:00Z</dcterms:modified>
</cp:coreProperties>
</file>